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97" w:rsidRDefault="00CC7E97" w:rsidP="00CC7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Тема: География легкой промышленности Беларуси.</w:t>
      </w:r>
    </w:p>
    <w:p w:rsidR="00CC7E97" w:rsidRPr="00CC7E97" w:rsidRDefault="00513405" w:rsidP="00CC7E9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CC7E97">
        <w:rPr>
          <w:color w:val="000000" w:themeColor="text1"/>
          <w:sz w:val="28"/>
          <w:szCs w:val="28"/>
        </w:rPr>
        <w:fldChar w:fldCharType="begin"/>
      </w:r>
      <w:r w:rsidR="00CC7E97" w:rsidRPr="00CC7E97">
        <w:rPr>
          <w:color w:val="000000" w:themeColor="text1"/>
          <w:sz w:val="28"/>
          <w:szCs w:val="28"/>
        </w:rPr>
        <w:instrText xml:space="preserve"> HYPERLINK "https://translate.google.by/" \t "_blank" </w:instrText>
      </w:r>
      <w:r w:rsidRPr="00CC7E97">
        <w:rPr>
          <w:color w:val="000000" w:themeColor="text1"/>
          <w:sz w:val="28"/>
          <w:szCs w:val="28"/>
        </w:rPr>
        <w:fldChar w:fldCharType="separate"/>
      </w:r>
    </w:p>
    <w:p w:rsidR="00CC7E97" w:rsidRPr="00CC7E97" w:rsidRDefault="00CC7E97" w:rsidP="00CC7E9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E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CC7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условия для усвоения учащимися знаний об отраслевом составе, факторах размещения и выпускаемой продукции предприятиями легкой промышленности Беларуси. </w:t>
      </w:r>
    </w:p>
    <w:p w:rsidR="00CC7E97" w:rsidRDefault="00513405" w:rsidP="00CC7E97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="00CC7E97" w:rsidRPr="00CC7E97">
        <w:rPr>
          <w:rFonts w:ascii="Arial" w:hAnsi="Arial" w:cs="Arial"/>
          <w:color w:val="000000"/>
        </w:rPr>
        <w:t xml:space="preserve"> </w:t>
      </w:r>
      <w:r w:rsidR="00CC7E97" w:rsidRPr="00CC7E9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="00CC7E97" w:rsidRPr="00CC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E97" w:rsidRDefault="00CC7E97" w:rsidP="00CC7E97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97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формированию знаний об отраслевой структуре легкой промышленности Беларуси и факторах размещения предприятий отрасли; </w:t>
      </w:r>
    </w:p>
    <w:p w:rsidR="00CC7E97" w:rsidRDefault="00CC7E97" w:rsidP="00CC7E97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97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формированию умений оценивать сырьевую базу легкой промышленности и анализировать факторы размещения предприятий отрасли на территории Беларуси; </w:t>
      </w:r>
    </w:p>
    <w:p w:rsidR="00CC7E97" w:rsidRDefault="00CC7E97" w:rsidP="00CC7E97">
      <w:pPr>
        <w:shd w:val="clear" w:color="auto" w:fill="FBFBFB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E97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содействовать развитию творческих способностей учащихся в поиске истины, решении проблемы; </w:t>
      </w:r>
    </w:p>
    <w:p w:rsidR="00CC7E97" w:rsidRPr="00CC7E97" w:rsidRDefault="00CC7E97" w:rsidP="00CC7E9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E97">
        <w:rPr>
          <w:rFonts w:ascii="Times New Roman" w:hAnsi="Times New Roman" w:cs="Times New Roman"/>
          <w:color w:val="000000"/>
          <w:sz w:val="28"/>
          <w:szCs w:val="28"/>
        </w:rPr>
        <w:t>- содействовать воспитанию чувств коллективизма, гуманизма, уважительного отношения к себе и своим друзьям.</w:t>
      </w:r>
    </w:p>
    <w:p w:rsidR="00CC7E97" w:rsidRPr="00CC7E97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/>
          <w:sz w:val="28"/>
          <w:szCs w:val="28"/>
        </w:rPr>
      </w:pPr>
      <w:r w:rsidRPr="00CC7E97">
        <w:rPr>
          <w:b/>
          <w:color w:val="000000"/>
          <w:sz w:val="28"/>
          <w:szCs w:val="28"/>
        </w:rPr>
        <w:t>Тип урока</w:t>
      </w:r>
      <w:r w:rsidRPr="00CC7E97">
        <w:rPr>
          <w:color w:val="000000"/>
          <w:sz w:val="28"/>
          <w:szCs w:val="28"/>
        </w:rPr>
        <w:t xml:space="preserve">: урок изучения нового материала. </w:t>
      </w:r>
    </w:p>
    <w:p w:rsidR="00CC7E97" w:rsidRDefault="00CC7E97" w:rsidP="00CC7E97">
      <w:pPr>
        <w:pStyle w:val="a3"/>
        <w:shd w:val="clear" w:color="auto" w:fill="FFFFFF"/>
        <w:spacing w:before="0" w:beforeAutospacing="0" w:after="160" w:afterAutospacing="0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CC7E97">
        <w:rPr>
          <w:b/>
          <w:color w:val="000000"/>
          <w:sz w:val="28"/>
          <w:szCs w:val="28"/>
        </w:rPr>
        <w:t>Форма обучения</w:t>
      </w:r>
      <w:r w:rsidRPr="00CC7E97">
        <w:rPr>
          <w:color w:val="000000"/>
          <w:sz w:val="28"/>
          <w:szCs w:val="28"/>
        </w:rPr>
        <w:t>: индивидуальная, парная, групповая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C7E97" w:rsidRDefault="00CC7E97" w:rsidP="00CC7E97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Ход урока</w:t>
      </w:r>
    </w:p>
    <w:p w:rsidR="00CC7E97" w:rsidRPr="006E1E50" w:rsidRDefault="00CC7E97" w:rsidP="00CC7E97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b/>
          <w:color w:val="000000" w:themeColor="text1"/>
          <w:sz w:val="28"/>
          <w:szCs w:val="28"/>
        </w:rPr>
      </w:pPr>
      <w:r w:rsidRPr="006E1E50">
        <w:rPr>
          <w:b/>
          <w:color w:val="000000" w:themeColor="text1"/>
          <w:sz w:val="28"/>
          <w:szCs w:val="28"/>
        </w:rPr>
        <w:t>Организация внимания учащихся(1 мин.)</w:t>
      </w:r>
    </w:p>
    <w:p w:rsidR="00CC7E97" w:rsidRPr="006E1E50" w:rsidRDefault="00CC7E97" w:rsidP="00CC7E97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 мотивация (1 мин.).</w:t>
      </w:r>
    </w:p>
    <w:p w:rsidR="00CC7E97" w:rsidRPr="006E1E50" w:rsidRDefault="00CC7E97" w:rsidP="00CC7E97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 Из перечня видов промышленной продукции выберите лишнюю. Автомобиль, велосипед, трактор, платье. На какой основе вы сделали свой выбор?</w:t>
      </w:r>
    </w:p>
    <w:p w:rsidR="00CC7E97" w:rsidRPr="006E1E50" w:rsidRDefault="00CC7E97" w:rsidP="00CC7E97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звучивание учителем темы урока. Запись учащимися темы урока в тетради (1 мин.). </w:t>
      </w:r>
    </w:p>
    <w:p w:rsidR="006E1E50" w:rsidRPr="006E1E50" w:rsidRDefault="00CC7E97" w:rsidP="00CC7E97">
      <w:pPr>
        <w:pStyle w:val="a3"/>
        <w:numPr>
          <w:ilvl w:val="0"/>
          <w:numId w:val="5"/>
        </w:numPr>
        <w:shd w:val="clear" w:color="auto" w:fill="FFFFFF"/>
        <w:spacing w:before="0" w:beforeAutospacing="0" w:after="160" w:afterAutospacing="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определение цели и задач урока(2 мин.). Знать: отраслевой склад производства; - факторы размещения предприятий производства; - производственные центры и их продукцию. Уметь: - работа с текстом учебника и картами атласа; - работать в парах, группах; - составлять блок-схему производственных связей  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b/>
          <w:color w:val="000000" w:themeColor="text1"/>
          <w:sz w:val="28"/>
          <w:szCs w:val="28"/>
        </w:rPr>
      </w:pPr>
      <w:r w:rsidRPr="006E1E50">
        <w:rPr>
          <w:b/>
          <w:color w:val="000000" w:themeColor="text1"/>
          <w:sz w:val="28"/>
          <w:szCs w:val="28"/>
        </w:rPr>
        <w:t>Изучение материала</w:t>
      </w:r>
    </w:p>
    <w:tbl>
      <w:tblPr>
        <w:tblW w:w="88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907"/>
        <w:gridCol w:w="997"/>
        <w:gridCol w:w="1675"/>
        <w:gridCol w:w="1834"/>
        <w:gridCol w:w="2503"/>
      </w:tblGrid>
      <w:tr w:rsidR="006E1E50" w:rsidRPr="006E1E50" w:rsidTr="006E1E50">
        <w:trPr>
          <w:gridAfter w:val="4"/>
          <w:wAfter w:w="704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E1E50" w:rsidRPr="006E1E50" w:rsidRDefault="006E1E50" w:rsidP="006E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1E50" w:rsidRPr="006E1E50" w:rsidTr="006E1E50"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Сырье</w:t>
            </w: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Факторы размещения </w:t>
            </w: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Выпускаемая продукция </w:t>
            </w: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Производственные центры </w:t>
            </w:r>
          </w:p>
        </w:tc>
      </w:tr>
      <w:tr w:rsidR="006E1E50" w:rsidRPr="006E1E50" w:rsidTr="006E1E50"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pStyle w:val="a3"/>
              <w:shd w:val="clear" w:color="auto" w:fill="FFFFFF"/>
              <w:spacing w:before="0" w:beforeAutospacing="0" w:after="160" w:afterAutospacing="0"/>
              <w:rPr>
                <w:color w:val="000000" w:themeColor="text1"/>
                <w:sz w:val="28"/>
                <w:szCs w:val="28"/>
              </w:rPr>
            </w:pPr>
            <w:r w:rsidRPr="006E1E50">
              <w:rPr>
                <w:color w:val="000000" w:themeColor="text1"/>
                <w:sz w:val="28"/>
                <w:szCs w:val="28"/>
              </w:rPr>
              <w:t>Текстильная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1E50" w:rsidRPr="006E1E50" w:rsidTr="006E1E50">
        <w:trPr>
          <w:trHeight w:val="401"/>
        </w:trPr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Швейная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1E50" w:rsidRPr="006E1E50" w:rsidTr="006E1E50"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E1E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Кожевенно- обувная</w:t>
            </w: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1E50" w:rsidRPr="006E1E50" w:rsidTr="006E1E50">
        <w:tc>
          <w:tcPr>
            <w:tcW w:w="1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E50" w:rsidRPr="006E1E50" w:rsidRDefault="006E1E50" w:rsidP="006E1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b/>
          <w:color w:val="000000" w:themeColor="text1"/>
          <w:sz w:val="28"/>
          <w:szCs w:val="28"/>
        </w:rPr>
      </w:pPr>
      <w:r w:rsidRPr="006E1E50">
        <w:rPr>
          <w:b/>
          <w:color w:val="000000" w:themeColor="text1"/>
          <w:sz w:val="28"/>
          <w:szCs w:val="28"/>
        </w:rPr>
        <w:lastRenderedPageBreak/>
        <w:t>Закрепление материала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Составление блок-схемы производственных связей: 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>1-я группа: "текстильное производство»;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 2-я группа: «швейное производство»;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 3-я группа: «обувное производство»: </w:t>
      </w:r>
    </w:p>
    <w:p w:rsidR="006E1E50" w:rsidRPr="006E1E50" w:rsidRDefault="006E1E50" w:rsidP="006E1E50">
      <w:pPr>
        <w:pStyle w:val="a3"/>
        <w:shd w:val="clear" w:color="auto" w:fill="FFFFFF"/>
        <w:spacing w:before="0" w:beforeAutospacing="0" w:after="160" w:afterAutospacing="0"/>
        <w:ind w:left="720"/>
        <w:rPr>
          <w:color w:val="000000" w:themeColor="text1"/>
          <w:sz w:val="28"/>
          <w:szCs w:val="28"/>
        </w:rPr>
      </w:pPr>
      <w:r w:rsidRPr="006E1E50">
        <w:rPr>
          <w:color w:val="000000" w:themeColor="text1"/>
          <w:sz w:val="28"/>
          <w:szCs w:val="28"/>
        </w:rPr>
        <w:t xml:space="preserve"> Блок-схема, которую выполнила группа, подлежит обсуждению; рассматриваются все варианты.  На доску вывешиваются таблицы, блок-схемы, выполненные группами и мастером (учителем). Обсуждение работ. 12. разрыв (3 мин.) Определение полноты и правильности</w:t>
      </w:r>
    </w:p>
    <w:p w:rsidR="00CC7E97" w:rsidRPr="006E1E50" w:rsidRDefault="006E1E50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noProof/>
          <w:color w:val="000000" w:themeColor="text1"/>
        </w:rPr>
        <w:drawing>
          <wp:inline distT="0" distB="0" distL="0" distR="0">
            <wp:extent cx="5538181" cy="4735830"/>
            <wp:effectExtent l="19050" t="19050" r="24419" b="266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45" t="19017" r="21663" b="29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048" cy="473486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97" w:rsidRP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b/>
          <w:bCs/>
          <w:color w:val="000000" w:themeColor="text1"/>
        </w:rPr>
        <w:t>III. Подведение итогов урока. (5 мин)</w:t>
      </w:r>
    </w:p>
    <w:p w:rsidR="00CC7E97" w:rsidRP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color w:val="000000" w:themeColor="text1"/>
        </w:rPr>
        <w:t>Понравился ли Вам урок?</w:t>
      </w:r>
    </w:p>
    <w:p w:rsidR="00CC7E97" w:rsidRP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color w:val="000000" w:themeColor="text1"/>
        </w:rPr>
        <w:t>Что нового вы узнали в процессе урока?</w:t>
      </w:r>
    </w:p>
    <w:p w:rsid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color w:val="000000" w:themeColor="text1"/>
        </w:rPr>
        <w:t>Закончите фразу «в ходе урока я узнал(а)….»</w:t>
      </w:r>
    </w:p>
    <w:p w:rsidR="00CC7E97" w:rsidRP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  <w:r w:rsidRPr="006E1E50">
        <w:rPr>
          <w:b/>
          <w:bCs/>
          <w:color w:val="000000" w:themeColor="text1"/>
        </w:rPr>
        <w:t>IV. Домашнее задание (1 мин)</w:t>
      </w:r>
      <w:r w:rsidR="006E1E50" w:rsidRPr="006E1E50">
        <w:rPr>
          <w:color w:val="000000" w:themeColor="text1"/>
        </w:rPr>
        <w:t xml:space="preserve"> Подготовить сообщение или презентацию о промышленных предприятиях г. Мозыря</w:t>
      </w:r>
    </w:p>
    <w:p w:rsidR="00CC7E97" w:rsidRPr="006E1E50" w:rsidRDefault="00CC7E97" w:rsidP="00CC7E97">
      <w:pPr>
        <w:pStyle w:val="a3"/>
        <w:shd w:val="clear" w:color="auto" w:fill="FFFFFF"/>
        <w:spacing w:before="0" w:beforeAutospacing="0" w:after="160" w:afterAutospacing="0"/>
        <w:rPr>
          <w:color w:val="000000" w:themeColor="text1"/>
        </w:rPr>
      </w:pPr>
    </w:p>
    <w:p w:rsidR="009B6D37" w:rsidRPr="006E1E50" w:rsidRDefault="009B6D3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6D37" w:rsidRPr="006E1E50" w:rsidSect="009B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9DE" w:rsidRDefault="00F939DE" w:rsidP="00536468">
      <w:pPr>
        <w:spacing w:after="0" w:line="240" w:lineRule="auto"/>
      </w:pPr>
      <w:r>
        <w:separator/>
      </w:r>
    </w:p>
  </w:endnote>
  <w:endnote w:type="continuationSeparator" w:id="1">
    <w:p w:rsidR="00F939DE" w:rsidRDefault="00F939DE" w:rsidP="0053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9DE" w:rsidRDefault="00F939DE" w:rsidP="00536468">
      <w:pPr>
        <w:spacing w:after="0" w:line="240" w:lineRule="auto"/>
      </w:pPr>
      <w:r>
        <w:separator/>
      </w:r>
    </w:p>
  </w:footnote>
  <w:footnote w:type="continuationSeparator" w:id="1">
    <w:p w:rsidR="00F939DE" w:rsidRDefault="00F939DE" w:rsidP="00536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89B"/>
    <w:multiLevelType w:val="multilevel"/>
    <w:tmpl w:val="BC0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B0E47"/>
    <w:multiLevelType w:val="multilevel"/>
    <w:tmpl w:val="DDA6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B33D9"/>
    <w:multiLevelType w:val="multilevel"/>
    <w:tmpl w:val="66A2D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C2D8A"/>
    <w:multiLevelType w:val="multilevel"/>
    <w:tmpl w:val="6F1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67BEB"/>
    <w:multiLevelType w:val="hybridMultilevel"/>
    <w:tmpl w:val="26B2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E97"/>
    <w:rsid w:val="00513405"/>
    <w:rsid w:val="00536468"/>
    <w:rsid w:val="006E1E50"/>
    <w:rsid w:val="009B6D37"/>
    <w:rsid w:val="00CC7E97"/>
    <w:rsid w:val="00F9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3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468"/>
  </w:style>
  <w:style w:type="paragraph" w:styleId="a9">
    <w:name w:val="footer"/>
    <w:basedOn w:val="a"/>
    <w:link w:val="aa"/>
    <w:uiPriority w:val="99"/>
    <w:semiHidden/>
    <w:unhideWhenUsed/>
    <w:rsid w:val="00536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2947">
                              <w:marLeft w:val="-256"/>
                              <w:marRight w:val="-2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112">
                                      <w:marLeft w:val="256"/>
                                      <w:marRight w:val="704"/>
                                      <w:marTop w:val="112"/>
                                      <w:marBottom w:val="6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1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2025-03-04T17:39:00Z</cp:lastPrinted>
  <dcterms:created xsi:type="dcterms:W3CDTF">2025-03-04T17:18:00Z</dcterms:created>
  <dcterms:modified xsi:type="dcterms:W3CDTF">2025-03-18T05:07:00Z</dcterms:modified>
</cp:coreProperties>
</file>